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9654" w:type="dxa"/>
        <w:tblLook w:val="04A0" w:firstRow="1" w:lastRow="0" w:firstColumn="1" w:lastColumn="0" w:noHBand="0" w:noVBand="1"/>
      </w:tblPr>
      <w:tblGrid>
        <w:gridCol w:w="3240"/>
        <w:gridCol w:w="6414"/>
      </w:tblGrid>
      <w:tr w:rsidR="00861F0B" w:rsidRPr="00861F0B" w:rsidTr="00861F0B">
        <w:trPr>
          <w:trHeight w:val="675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0B" w:rsidRPr="00861F0B" w:rsidRDefault="005F2A9A" w:rsidP="00861F0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</w:pPr>
            <w:r w:rsidRPr="00861F0B"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  <w:t xml:space="preserve">АНКЕТА </w:t>
            </w:r>
          </w:p>
        </w:tc>
      </w:tr>
      <w:tr w:rsidR="00861F0B" w:rsidRPr="00861F0B" w:rsidTr="00861F0B">
        <w:trPr>
          <w:trHeight w:val="390"/>
        </w:trPr>
        <w:tc>
          <w:tcPr>
            <w:tcW w:w="9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1F0B" w:rsidRPr="00861F0B" w:rsidRDefault="00861F0B" w:rsidP="00861F0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</w:pPr>
            <w:r w:rsidRPr="00861F0B"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  <w:t>Сведения о юридическом лице-участнике операции</w:t>
            </w:r>
          </w:p>
        </w:tc>
      </w:tr>
      <w:tr w:rsidR="00861F0B" w:rsidRPr="00861F0B" w:rsidTr="00861F0B">
        <w:trPr>
          <w:trHeight w:val="46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0B" w:rsidRPr="00861F0B" w:rsidRDefault="00861F0B" w:rsidP="00861F0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1F0B" w:rsidRPr="00861F0B" w:rsidRDefault="00861F0B" w:rsidP="00861F0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</w:pPr>
          </w:p>
        </w:tc>
      </w:tr>
      <w:tr w:rsidR="00861F0B" w:rsidRPr="00861F0B" w:rsidTr="00861F0B">
        <w:trPr>
          <w:trHeight w:val="60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1F0B" w:rsidRPr="00861F0B" w:rsidRDefault="00861F0B" w:rsidP="00861F0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</w:pPr>
            <w:r w:rsidRPr="00861F0B"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  <w:t>Наименование участника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0B" w:rsidRPr="00861F0B" w:rsidRDefault="00861F0B" w:rsidP="002115CA">
            <w:pPr>
              <w:spacing w:after="0" w:line="240" w:lineRule="auto"/>
              <w:rPr>
                <w:rFonts w:ascii="Cambria" w:eastAsia="Times New Roman" w:hAnsi="Cambria" w:cs="Arial"/>
                <w:bCs/>
                <w:szCs w:val="24"/>
                <w:lang w:eastAsia="ru-RU"/>
              </w:rPr>
            </w:pPr>
            <w:r w:rsidRPr="00861F0B">
              <w:rPr>
                <w:rFonts w:ascii="Cambria" w:eastAsia="Times New Roman" w:hAnsi="Cambria" w:cs="Arial"/>
                <w:bCs/>
                <w:szCs w:val="24"/>
                <w:lang w:eastAsia="ru-RU"/>
              </w:rPr>
              <w:t> </w:t>
            </w:r>
          </w:p>
        </w:tc>
      </w:tr>
      <w:tr w:rsidR="00861F0B" w:rsidRPr="00861F0B" w:rsidTr="00861F0B">
        <w:trPr>
          <w:trHeight w:val="64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0B" w:rsidRPr="00861F0B" w:rsidRDefault="00861F0B" w:rsidP="0063424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</w:pPr>
            <w:r w:rsidRPr="00861F0B"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0B" w:rsidRPr="00861F0B" w:rsidRDefault="00861F0B" w:rsidP="002115CA">
            <w:pPr>
              <w:spacing w:after="0" w:line="240" w:lineRule="auto"/>
              <w:rPr>
                <w:rFonts w:ascii="Cambria" w:eastAsia="Times New Roman" w:hAnsi="Cambria" w:cs="Arial"/>
                <w:bCs/>
                <w:szCs w:val="24"/>
                <w:lang w:eastAsia="ru-RU"/>
              </w:rPr>
            </w:pPr>
            <w:r w:rsidRPr="00861F0B">
              <w:rPr>
                <w:rFonts w:ascii="Cambria" w:eastAsia="Times New Roman" w:hAnsi="Cambria" w:cs="Arial"/>
                <w:bCs/>
                <w:szCs w:val="24"/>
                <w:lang w:eastAsia="ru-RU"/>
              </w:rPr>
              <w:t> </w:t>
            </w:r>
          </w:p>
        </w:tc>
      </w:tr>
      <w:tr w:rsidR="00861F0B" w:rsidRPr="00861F0B" w:rsidTr="00861F0B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0B" w:rsidRPr="00861F0B" w:rsidRDefault="00861F0B" w:rsidP="0063424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</w:pPr>
            <w:r w:rsidRPr="00861F0B"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  <w:t>ИНН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0B" w:rsidRPr="00861F0B" w:rsidRDefault="00861F0B" w:rsidP="002115CA">
            <w:pPr>
              <w:spacing w:after="0" w:line="240" w:lineRule="auto"/>
              <w:rPr>
                <w:rFonts w:ascii="Cambria" w:eastAsia="Times New Roman" w:hAnsi="Cambria" w:cs="Arial"/>
                <w:bCs/>
                <w:szCs w:val="24"/>
                <w:lang w:eastAsia="ru-RU"/>
              </w:rPr>
            </w:pPr>
            <w:r w:rsidRPr="00861F0B">
              <w:rPr>
                <w:rFonts w:ascii="Cambria" w:eastAsia="Times New Roman" w:hAnsi="Cambria" w:cs="Arial"/>
                <w:bCs/>
                <w:szCs w:val="24"/>
                <w:lang w:eastAsia="ru-RU"/>
              </w:rPr>
              <w:t> </w:t>
            </w:r>
          </w:p>
        </w:tc>
      </w:tr>
      <w:tr w:rsidR="00861F0B" w:rsidRPr="00861F0B" w:rsidTr="00861F0B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0B" w:rsidRPr="00861F0B" w:rsidRDefault="00861F0B" w:rsidP="0063424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</w:pPr>
            <w:r w:rsidRPr="00861F0B"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  <w:t>КПП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0B" w:rsidRPr="00861F0B" w:rsidRDefault="00861F0B" w:rsidP="002115CA">
            <w:pPr>
              <w:spacing w:after="0" w:line="240" w:lineRule="auto"/>
              <w:rPr>
                <w:rFonts w:ascii="Cambria" w:eastAsia="Times New Roman" w:hAnsi="Cambria" w:cs="Arial"/>
                <w:bCs/>
                <w:szCs w:val="24"/>
                <w:lang w:eastAsia="ru-RU"/>
              </w:rPr>
            </w:pPr>
            <w:r w:rsidRPr="00861F0B">
              <w:rPr>
                <w:rFonts w:ascii="Cambria" w:eastAsia="Times New Roman" w:hAnsi="Cambria" w:cs="Arial"/>
                <w:bCs/>
                <w:szCs w:val="24"/>
                <w:lang w:eastAsia="ru-RU"/>
              </w:rPr>
              <w:t> </w:t>
            </w:r>
          </w:p>
        </w:tc>
      </w:tr>
      <w:tr w:rsidR="00861F0B" w:rsidRPr="00861F0B" w:rsidTr="00861F0B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0B" w:rsidRPr="00861F0B" w:rsidRDefault="00861F0B" w:rsidP="0063424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</w:pPr>
            <w:r w:rsidRPr="00861F0B"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  <w:t>ОКПО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0B" w:rsidRPr="00861F0B" w:rsidRDefault="00861F0B" w:rsidP="002115CA">
            <w:pPr>
              <w:spacing w:after="0" w:line="240" w:lineRule="auto"/>
              <w:rPr>
                <w:rFonts w:ascii="Cambria" w:eastAsia="Times New Roman" w:hAnsi="Cambria" w:cs="Arial"/>
                <w:bCs/>
                <w:szCs w:val="24"/>
                <w:lang w:eastAsia="ru-RU"/>
              </w:rPr>
            </w:pPr>
            <w:r w:rsidRPr="00861F0B">
              <w:rPr>
                <w:rFonts w:ascii="Cambria" w:eastAsia="Times New Roman" w:hAnsi="Cambria" w:cs="Arial"/>
                <w:bCs/>
                <w:szCs w:val="24"/>
                <w:lang w:eastAsia="ru-RU"/>
              </w:rPr>
              <w:t> </w:t>
            </w:r>
          </w:p>
        </w:tc>
      </w:tr>
      <w:tr w:rsidR="00861F0B" w:rsidRPr="00861F0B" w:rsidTr="00861F0B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0B" w:rsidRPr="00861F0B" w:rsidRDefault="00861F0B" w:rsidP="0063424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</w:pPr>
            <w:r w:rsidRPr="00861F0B"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  <w:t>ОКВЭД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0B" w:rsidRPr="00861F0B" w:rsidRDefault="00861F0B" w:rsidP="002115CA">
            <w:pPr>
              <w:spacing w:after="0" w:line="240" w:lineRule="auto"/>
              <w:rPr>
                <w:rFonts w:ascii="Cambria" w:eastAsia="Times New Roman" w:hAnsi="Cambria" w:cs="Arial"/>
                <w:bCs/>
                <w:szCs w:val="24"/>
                <w:lang w:eastAsia="ru-RU"/>
              </w:rPr>
            </w:pPr>
            <w:r w:rsidRPr="00861F0B">
              <w:rPr>
                <w:rFonts w:ascii="Cambria" w:eastAsia="Times New Roman" w:hAnsi="Cambria" w:cs="Arial"/>
                <w:bCs/>
                <w:szCs w:val="24"/>
                <w:lang w:eastAsia="ru-RU"/>
              </w:rPr>
              <w:t> </w:t>
            </w:r>
          </w:p>
        </w:tc>
      </w:tr>
      <w:tr w:rsidR="00861F0B" w:rsidRPr="00861F0B" w:rsidTr="00861F0B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0B" w:rsidRPr="00861F0B" w:rsidRDefault="00861F0B" w:rsidP="0063424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</w:pPr>
            <w:r w:rsidRPr="00861F0B"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  <w:t>ОГРН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0B" w:rsidRPr="00861F0B" w:rsidRDefault="00861F0B" w:rsidP="002115CA">
            <w:pPr>
              <w:spacing w:after="0" w:line="240" w:lineRule="auto"/>
              <w:rPr>
                <w:rFonts w:ascii="Cambria" w:eastAsia="Times New Roman" w:hAnsi="Cambria" w:cs="Arial"/>
                <w:bCs/>
                <w:szCs w:val="24"/>
                <w:lang w:eastAsia="ru-RU"/>
              </w:rPr>
            </w:pPr>
            <w:r w:rsidRPr="00861F0B">
              <w:rPr>
                <w:rFonts w:ascii="Cambria" w:eastAsia="Times New Roman" w:hAnsi="Cambria" w:cs="Arial"/>
                <w:bCs/>
                <w:szCs w:val="24"/>
                <w:lang w:eastAsia="ru-RU"/>
              </w:rPr>
              <w:t> </w:t>
            </w:r>
          </w:p>
        </w:tc>
      </w:tr>
      <w:tr w:rsidR="00861F0B" w:rsidRPr="00861F0B" w:rsidTr="00861F0B">
        <w:trPr>
          <w:trHeight w:val="45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0B" w:rsidRPr="00861F0B" w:rsidRDefault="00861F0B" w:rsidP="0063424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</w:pPr>
            <w:r w:rsidRPr="00861F0B"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  <w:t>Дата регистрации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0B" w:rsidRPr="00861F0B" w:rsidRDefault="00861F0B" w:rsidP="002115CA">
            <w:pPr>
              <w:spacing w:after="0" w:line="240" w:lineRule="auto"/>
              <w:rPr>
                <w:rFonts w:ascii="Cambria" w:eastAsia="Times New Roman" w:hAnsi="Cambria" w:cs="Arial"/>
                <w:bCs/>
                <w:szCs w:val="24"/>
                <w:lang w:eastAsia="ru-RU"/>
              </w:rPr>
            </w:pPr>
            <w:r w:rsidRPr="00861F0B">
              <w:rPr>
                <w:rFonts w:ascii="Cambria" w:eastAsia="Times New Roman" w:hAnsi="Cambria" w:cs="Arial"/>
                <w:bCs/>
                <w:szCs w:val="24"/>
                <w:lang w:eastAsia="ru-RU"/>
              </w:rPr>
              <w:t> </w:t>
            </w:r>
          </w:p>
        </w:tc>
      </w:tr>
      <w:tr w:rsidR="00861F0B" w:rsidRPr="00861F0B" w:rsidTr="00861F0B">
        <w:trPr>
          <w:trHeight w:val="6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0B" w:rsidRPr="00861F0B" w:rsidRDefault="00861F0B" w:rsidP="0063424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</w:pPr>
            <w:r w:rsidRPr="00861F0B"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  <w:t>Регистрирующий орган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0B" w:rsidRPr="00861F0B" w:rsidRDefault="00861F0B" w:rsidP="002115CA">
            <w:pPr>
              <w:spacing w:after="0" w:line="240" w:lineRule="auto"/>
              <w:rPr>
                <w:rFonts w:ascii="Cambria" w:eastAsia="Times New Roman" w:hAnsi="Cambria" w:cs="Arial"/>
                <w:bCs/>
                <w:szCs w:val="24"/>
                <w:lang w:eastAsia="ru-RU"/>
              </w:rPr>
            </w:pPr>
            <w:r w:rsidRPr="00861F0B">
              <w:rPr>
                <w:rFonts w:ascii="Cambria" w:eastAsia="Times New Roman" w:hAnsi="Cambria" w:cs="Arial"/>
                <w:bCs/>
                <w:szCs w:val="24"/>
                <w:lang w:eastAsia="ru-RU"/>
              </w:rPr>
              <w:t> </w:t>
            </w:r>
          </w:p>
        </w:tc>
      </w:tr>
      <w:tr w:rsidR="00861F0B" w:rsidRPr="00861F0B" w:rsidTr="00861F0B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0B" w:rsidRPr="00861F0B" w:rsidRDefault="00861F0B" w:rsidP="0063424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</w:pPr>
            <w:r w:rsidRPr="00861F0B"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  <w:t>Юридический адрес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0B" w:rsidRPr="00861F0B" w:rsidRDefault="00861F0B" w:rsidP="002115CA">
            <w:pPr>
              <w:spacing w:after="0" w:line="240" w:lineRule="auto"/>
              <w:rPr>
                <w:rFonts w:ascii="Cambria" w:eastAsia="Times New Roman" w:hAnsi="Cambria" w:cs="Arial"/>
                <w:bCs/>
                <w:szCs w:val="24"/>
                <w:lang w:eastAsia="ru-RU"/>
              </w:rPr>
            </w:pPr>
            <w:r w:rsidRPr="00861F0B">
              <w:rPr>
                <w:rFonts w:ascii="Cambria" w:eastAsia="Times New Roman" w:hAnsi="Cambria" w:cs="Arial"/>
                <w:bCs/>
                <w:szCs w:val="24"/>
                <w:lang w:eastAsia="ru-RU"/>
              </w:rPr>
              <w:t> </w:t>
            </w:r>
          </w:p>
        </w:tc>
      </w:tr>
      <w:tr w:rsidR="00861F0B" w:rsidRPr="00861F0B" w:rsidTr="00861F0B">
        <w:trPr>
          <w:trHeight w:val="5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0B" w:rsidRPr="00861F0B" w:rsidRDefault="0063424C" w:rsidP="0063424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  <w:t xml:space="preserve">Адрес доставки </w:t>
            </w:r>
            <w:bookmarkStart w:id="0" w:name="_GoBack"/>
            <w:bookmarkEnd w:id="0"/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0B" w:rsidRPr="00861F0B" w:rsidRDefault="00861F0B" w:rsidP="002115CA">
            <w:pPr>
              <w:spacing w:after="0" w:line="240" w:lineRule="auto"/>
              <w:rPr>
                <w:rFonts w:ascii="Cambria" w:eastAsia="Times New Roman" w:hAnsi="Cambria" w:cs="Arial"/>
                <w:bCs/>
                <w:szCs w:val="24"/>
                <w:lang w:eastAsia="ru-RU"/>
              </w:rPr>
            </w:pPr>
            <w:r w:rsidRPr="00861F0B">
              <w:rPr>
                <w:rFonts w:ascii="Cambria" w:eastAsia="Times New Roman" w:hAnsi="Cambria" w:cs="Arial"/>
                <w:bCs/>
                <w:szCs w:val="24"/>
                <w:lang w:eastAsia="ru-RU"/>
              </w:rPr>
              <w:t> </w:t>
            </w:r>
          </w:p>
        </w:tc>
      </w:tr>
      <w:tr w:rsidR="00861F0B" w:rsidRPr="00861F0B" w:rsidTr="00861F0B">
        <w:trPr>
          <w:trHeight w:val="99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0B" w:rsidRPr="00861F0B" w:rsidRDefault="00861F0B" w:rsidP="0063424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</w:pPr>
            <w:r w:rsidRPr="00861F0B"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  <w:t>Сведения о постановке на спец</w:t>
            </w:r>
            <w:r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  <w:t xml:space="preserve">иальный </w:t>
            </w:r>
            <w:r w:rsidRPr="00861F0B"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  <w:t>учёт в Пробирной палате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0B" w:rsidRPr="00861F0B" w:rsidRDefault="00861F0B" w:rsidP="002115CA">
            <w:pPr>
              <w:spacing w:after="0" w:line="240" w:lineRule="auto"/>
              <w:rPr>
                <w:rFonts w:ascii="Cambria" w:eastAsia="Times New Roman" w:hAnsi="Cambria" w:cs="Arial"/>
                <w:bCs/>
                <w:szCs w:val="24"/>
                <w:lang w:eastAsia="ru-RU"/>
              </w:rPr>
            </w:pPr>
            <w:r w:rsidRPr="00861F0B">
              <w:rPr>
                <w:rFonts w:ascii="Cambria" w:eastAsia="Times New Roman" w:hAnsi="Cambria" w:cs="Arial"/>
                <w:bCs/>
                <w:szCs w:val="24"/>
                <w:lang w:eastAsia="ru-RU"/>
              </w:rPr>
              <w:t> </w:t>
            </w:r>
          </w:p>
        </w:tc>
      </w:tr>
      <w:tr w:rsidR="00861F0B" w:rsidRPr="00861F0B" w:rsidTr="0063424C">
        <w:trPr>
          <w:trHeight w:val="102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0B" w:rsidRPr="00861F0B" w:rsidRDefault="00861F0B" w:rsidP="0063424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</w:pPr>
            <w:r w:rsidRPr="00861F0B"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  <w:t>Сведения о постановке на налоговый уч</w:t>
            </w:r>
            <w:r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  <w:t>ё</w:t>
            </w:r>
            <w:r w:rsidRPr="00861F0B"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  <w:t>т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F0B" w:rsidRPr="00861F0B" w:rsidRDefault="00861F0B" w:rsidP="002115CA">
            <w:pPr>
              <w:spacing w:after="0" w:line="240" w:lineRule="auto"/>
              <w:rPr>
                <w:rFonts w:ascii="Cambria" w:eastAsia="Times New Roman" w:hAnsi="Cambria" w:cs="Arial"/>
                <w:bCs/>
                <w:szCs w:val="24"/>
                <w:lang w:eastAsia="ru-RU"/>
              </w:rPr>
            </w:pPr>
            <w:r w:rsidRPr="00861F0B">
              <w:rPr>
                <w:rFonts w:ascii="Cambria" w:eastAsia="Times New Roman" w:hAnsi="Cambria" w:cs="Arial"/>
                <w:bCs/>
                <w:szCs w:val="24"/>
                <w:lang w:eastAsia="ru-RU"/>
              </w:rPr>
              <w:t> </w:t>
            </w:r>
          </w:p>
        </w:tc>
      </w:tr>
      <w:tr w:rsidR="0063424C" w:rsidRPr="00861F0B" w:rsidTr="0063424C">
        <w:trPr>
          <w:trHeight w:val="10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4C" w:rsidRPr="00861F0B" w:rsidRDefault="0063424C" w:rsidP="0063424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</w:pPr>
            <w:r>
              <w:rPr>
                <w:rFonts w:ascii="Cambria" w:eastAsia="Times New Roman" w:hAnsi="Cambria" w:cs="Arial"/>
                <w:b/>
                <w:bCs/>
                <w:szCs w:val="24"/>
                <w:lang w:eastAsia="ru-RU"/>
              </w:rPr>
              <w:t xml:space="preserve">Банковские реквизиты </w:t>
            </w:r>
            <w:r w:rsidRPr="0063424C">
              <w:rPr>
                <w:rFonts w:ascii="Cambria" w:eastAsia="Times New Roman" w:hAnsi="Cambria" w:cs="Arial"/>
                <w:b/>
                <w:bCs/>
                <w:sz w:val="20"/>
                <w:szCs w:val="20"/>
                <w:lang w:eastAsia="ru-RU"/>
              </w:rPr>
              <w:t>(р/с, кор. счет, БИК, наименование банка)</w:t>
            </w:r>
          </w:p>
        </w:tc>
        <w:tc>
          <w:tcPr>
            <w:tcW w:w="6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24C" w:rsidRPr="00861F0B" w:rsidRDefault="0063424C" w:rsidP="002115CA">
            <w:pPr>
              <w:spacing w:after="0" w:line="240" w:lineRule="auto"/>
              <w:rPr>
                <w:rFonts w:ascii="Cambria" w:eastAsia="Times New Roman" w:hAnsi="Cambria" w:cs="Arial"/>
                <w:bCs/>
                <w:szCs w:val="24"/>
                <w:lang w:eastAsia="ru-RU"/>
              </w:rPr>
            </w:pPr>
          </w:p>
        </w:tc>
      </w:tr>
    </w:tbl>
    <w:p w:rsidR="00AD62A4" w:rsidRDefault="00861F0B">
      <w:r>
        <w:br w:type="textWrapping" w:clear="all"/>
      </w:r>
    </w:p>
    <w:sectPr w:rsidR="00AD62A4" w:rsidSect="0010562E">
      <w:pgSz w:w="11906" w:h="16838"/>
      <w:pgMar w:top="794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F0B"/>
    <w:rsid w:val="0010562E"/>
    <w:rsid w:val="001B7B5F"/>
    <w:rsid w:val="002115CA"/>
    <w:rsid w:val="005F2A9A"/>
    <w:rsid w:val="0063424C"/>
    <w:rsid w:val="00861F0B"/>
    <w:rsid w:val="00AD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123FA"/>
  <w15:docId w15:val="{CA5D45CA-0C20-4981-90A4-4FCAFD89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 Д А / Moiseev Dmitry</dc:creator>
  <cp:lastModifiedBy>Прокопенкова А Д</cp:lastModifiedBy>
  <cp:revision>3</cp:revision>
  <dcterms:created xsi:type="dcterms:W3CDTF">2017-10-19T06:18:00Z</dcterms:created>
  <dcterms:modified xsi:type="dcterms:W3CDTF">2018-07-24T09:54:00Z</dcterms:modified>
</cp:coreProperties>
</file>